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32723498" w:rsidR="00B72554" w:rsidRDefault="003826B8" w:rsidP="00240267">
      <w:pPr>
        <w:pStyle w:val="Corpotesto"/>
        <w:spacing w:before="75"/>
        <w:ind w:left="3969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240267" w:rsidRPr="00240267">
        <w:t>Castelnuovo Don Bosco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240267" w:rsidRPr="00A81B89">
          <w:rPr>
            <w:rStyle w:val="Collegamentoipertestuale"/>
          </w:rPr>
          <w:t>protocollo.castelnuovo.don.bosco@cert</w:t>
        </w:r>
        <w:r w:rsidR="00240267" w:rsidRPr="00A81B89">
          <w:rPr>
            <w:rStyle w:val="Collegamentoipertestuale"/>
          </w:rPr>
          <w:t>.ruparpiemonte.it</w:t>
        </w:r>
      </w:hyperlink>
      <w:r w:rsidR="00240267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F798210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240267" w:rsidRPr="00240267">
        <w:rPr>
          <w:rFonts w:ascii="Arial" w:hAnsi="Arial" w:cs="Arial"/>
          <w:i/>
          <w:iCs/>
          <w:sz w:val="16"/>
          <w:szCs w:val="16"/>
        </w:rPr>
        <w:t xml:space="preserve">Castelnuovo Don Bosco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240267" w:rsidRPr="00240267">
        <w:rPr>
          <w:rFonts w:ascii="Arial" w:hAnsi="Arial" w:cs="Arial"/>
          <w:i/>
          <w:iCs/>
          <w:sz w:val="16"/>
          <w:szCs w:val="16"/>
        </w:rPr>
        <w:t xml:space="preserve">Castelnuovo Don Bosco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B2A5813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240267" w:rsidRPr="00240267">
        <w:rPr>
          <w:rFonts w:ascii="Arial" w:hAnsi="Arial" w:cs="Arial"/>
          <w:i/>
          <w:iCs/>
          <w:sz w:val="16"/>
          <w:szCs w:val="16"/>
        </w:rPr>
        <w:t xml:space="preserve">Castelnuovo Don Bosco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62D6D"/>
    <w:rsid w:val="00240267"/>
    <w:rsid w:val="002D1BDA"/>
    <w:rsid w:val="003826B8"/>
    <w:rsid w:val="00400C57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02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astelnuovo.don.bosco@cert.rupar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CB91B-0922-4068-90A1-D94E24005602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